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BD" w:rsidRPr="005E63B9" w:rsidRDefault="0021073C" w:rsidP="00E25DBD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Diploma of </w:t>
      </w:r>
      <w:r w:rsidR="00BF55D5">
        <w:rPr>
          <w:b/>
          <w:sz w:val="48"/>
          <w:szCs w:val="48"/>
          <w:lang w:val="en-US"/>
        </w:rPr>
        <w:t>Early Childhood, Education and Care</w:t>
      </w:r>
      <w:r>
        <w:rPr>
          <w:b/>
          <w:sz w:val="48"/>
          <w:szCs w:val="48"/>
          <w:lang w:val="en-US"/>
        </w:rPr>
        <w:t xml:space="preserve"> CHC50</w:t>
      </w:r>
      <w:r w:rsidR="00BF55D5">
        <w:rPr>
          <w:b/>
          <w:sz w:val="48"/>
          <w:szCs w:val="48"/>
          <w:lang w:val="en-US"/>
        </w:rPr>
        <w:t>1</w:t>
      </w:r>
      <w:r>
        <w:rPr>
          <w:b/>
          <w:sz w:val="48"/>
          <w:szCs w:val="48"/>
          <w:lang w:val="en-US"/>
        </w:rPr>
        <w:t>13</w:t>
      </w:r>
      <w:r w:rsidR="004F4A3C">
        <w:rPr>
          <w:b/>
          <w:sz w:val="48"/>
          <w:szCs w:val="48"/>
          <w:lang w:val="en-US"/>
        </w:rPr>
        <w:t xml:space="preserve"> - Online</w:t>
      </w:r>
    </w:p>
    <w:p w:rsidR="00A7746F" w:rsidRDefault="00A7746F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a</w:t>
      </w:r>
      <w:r w:rsidR="0071459B">
        <w:rPr>
          <w:lang w:val="en-US"/>
        </w:rPr>
        <w:t>chieve this qualification</w:t>
      </w:r>
      <w:r>
        <w:rPr>
          <w:lang w:val="en-US"/>
        </w:rPr>
        <w:t xml:space="preserve"> </w:t>
      </w:r>
      <w:r w:rsidR="002C38DA">
        <w:rPr>
          <w:lang w:val="en-US"/>
        </w:rPr>
        <w:t>you must successfully complete 3</w:t>
      </w:r>
      <w:r w:rsidR="00E25DBD">
        <w:rPr>
          <w:lang w:val="en-US"/>
        </w:rPr>
        <w:t xml:space="preserve"> Units of Study over a 1</w:t>
      </w:r>
      <w:r w:rsidR="00030CFF">
        <w:rPr>
          <w:lang w:val="en-US"/>
        </w:rPr>
        <w:t>5</w:t>
      </w:r>
      <w:r w:rsidR="00E25DBD">
        <w:rPr>
          <w:lang w:val="en-US"/>
        </w:rPr>
        <w:t xml:space="preserve"> month period.</w:t>
      </w:r>
      <w:r w:rsidR="00C2280B">
        <w:rPr>
          <w:lang w:val="en-US"/>
        </w:rPr>
        <w:t>*</w:t>
      </w:r>
      <w:r w:rsidR="003105DF">
        <w:rPr>
          <w:lang w:val="en-US"/>
        </w:rPr>
        <w:t xml:space="preserve"> </w:t>
      </w:r>
      <w:r w:rsidR="003105DF">
        <w:rPr>
          <w:lang w:val="en-US"/>
        </w:rPr>
        <w:t>Total course cost $</w:t>
      </w:r>
      <w:r w:rsidR="003105DF">
        <w:rPr>
          <w:lang w:val="en-US"/>
        </w:rPr>
        <w:t>9,</w:t>
      </w:r>
      <w:bookmarkStart w:id="0" w:name="_GoBack"/>
      <w:bookmarkEnd w:id="0"/>
      <w:r w:rsidR="003105DF">
        <w:rPr>
          <w:lang w:val="en-US"/>
        </w:rPr>
        <w:t>996</w:t>
      </w:r>
    </w:p>
    <w:p w:rsidR="00E85852" w:rsidRDefault="00E85852" w:rsidP="00E85852">
      <w:pPr>
        <w:ind w:left="360"/>
        <w:rPr>
          <w:lang w:val="en-US"/>
        </w:rPr>
      </w:pPr>
    </w:p>
    <w:p w:rsidR="00E85852" w:rsidRPr="009D6BE4" w:rsidRDefault="00AD3248" w:rsidP="00E8585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It is a condition of enrolment that all participants undertake working with children check &amp; police check dependent on State to complete vocational placement.</w:t>
      </w:r>
    </w:p>
    <w:p w:rsidR="00E85852" w:rsidRPr="00E85852" w:rsidRDefault="00E85852" w:rsidP="00E85852">
      <w:pPr>
        <w:ind w:left="360"/>
        <w:rPr>
          <w:lang w:val="en-US"/>
        </w:rPr>
      </w:pPr>
    </w:p>
    <w:p w:rsidR="008D715D" w:rsidRDefault="00DA6E7F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can commence </w:t>
      </w:r>
      <w:r w:rsidRPr="008D715D">
        <w:rPr>
          <w:lang w:val="en-US"/>
        </w:rPr>
        <w:t xml:space="preserve">the first Unit of Study </w:t>
      </w:r>
      <w:r>
        <w:rPr>
          <w:lang w:val="en-US"/>
        </w:rPr>
        <w:t xml:space="preserve">on any </w:t>
      </w:r>
      <w:r w:rsidRPr="008D715D">
        <w:rPr>
          <w:lang w:val="en-US"/>
        </w:rPr>
        <w:t xml:space="preserve">Monday </w:t>
      </w:r>
      <w:r>
        <w:rPr>
          <w:lang w:val="en-US"/>
        </w:rPr>
        <w:t xml:space="preserve">of the month </w:t>
      </w:r>
      <w:r w:rsidRPr="008D715D">
        <w:rPr>
          <w:lang w:val="en-US"/>
        </w:rPr>
        <w:t>(rolling intakes).</w:t>
      </w:r>
      <w:r w:rsidR="008D715D" w:rsidRPr="008D715D">
        <w:rPr>
          <w:lang w:val="en-US"/>
        </w:rPr>
        <w:t xml:space="preserve"> </w:t>
      </w:r>
    </w:p>
    <w:p w:rsidR="0020734E" w:rsidRPr="0020734E" w:rsidRDefault="0020734E" w:rsidP="0020734E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 w:rsidRPr="008D715D">
        <w:rPr>
          <w:lang w:val="en-US"/>
        </w:rPr>
        <w:t xml:space="preserve">The census date will be 20% of the way through the Unit of Study as calculated from </w:t>
      </w:r>
      <w:r w:rsidR="00B34879">
        <w:rPr>
          <w:lang w:val="en-US"/>
        </w:rPr>
        <w:t>each</w:t>
      </w:r>
      <w:r w:rsidR="008B667B">
        <w:rPr>
          <w:lang w:val="en-US"/>
        </w:rPr>
        <w:t xml:space="preserve"> Unit of Study start date.</w:t>
      </w:r>
    </w:p>
    <w:p w:rsidR="0020734E" w:rsidRPr="0020734E" w:rsidRDefault="0020734E" w:rsidP="0020734E">
      <w:pPr>
        <w:rPr>
          <w:lang w:val="en-US"/>
        </w:rPr>
      </w:pPr>
    </w:p>
    <w:p w:rsidR="008B1F2B" w:rsidRDefault="0020734E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next</w:t>
      </w:r>
      <w:r w:rsidR="00405156">
        <w:rPr>
          <w:lang w:val="en-US"/>
        </w:rPr>
        <w:t xml:space="preserve"> Unit of Study may b</w:t>
      </w:r>
      <w:r>
        <w:rPr>
          <w:lang w:val="en-US"/>
        </w:rPr>
        <w:t>e commenced as soon as the previous</w:t>
      </w:r>
      <w:r w:rsidR="00405156">
        <w:rPr>
          <w:lang w:val="en-US"/>
        </w:rPr>
        <w:t xml:space="preserve"> Unit of Study has been completed (i.e. the following </w:t>
      </w:r>
      <w:r w:rsidR="00F173F8">
        <w:rPr>
          <w:lang w:val="en-US"/>
        </w:rPr>
        <w:t xml:space="preserve">first or third </w:t>
      </w:r>
      <w:r w:rsidR="00405156">
        <w:rPr>
          <w:lang w:val="en-US"/>
        </w:rPr>
        <w:t>Monday).</w:t>
      </w:r>
    </w:p>
    <w:p w:rsidR="00E87301" w:rsidRPr="00E87301" w:rsidRDefault="00E87301" w:rsidP="00E87301">
      <w:pPr>
        <w:pStyle w:val="ListParagraph"/>
        <w:rPr>
          <w:lang w:val="en-US"/>
        </w:rPr>
      </w:pPr>
    </w:p>
    <w:p w:rsidR="00E87301" w:rsidRDefault="00E87301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competence is achieved through Recognition of Prior Learning (RPL), the tuition fees are 75% of those listed.</w:t>
      </w:r>
    </w:p>
    <w:p w:rsidR="008B667B" w:rsidRPr="008B667B" w:rsidRDefault="008B667B" w:rsidP="008B667B">
      <w:pPr>
        <w:pStyle w:val="ListParagraph"/>
        <w:rPr>
          <w:lang w:val="en-US"/>
        </w:rPr>
      </w:pPr>
    </w:p>
    <w:p w:rsidR="008B667B" w:rsidRPr="00A30709" w:rsidRDefault="008B667B" w:rsidP="008B667B">
      <w:pPr>
        <w:pStyle w:val="ListParagraph"/>
        <w:numPr>
          <w:ilvl w:val="0"/>
          <w:numId w:val="1"/>
        </w:numPr>
        <w:rPr>
          <w:lang w:val="en-US"/>
        </w:rPr>
      </w:pPr>
      <w:r w:rsidRPr="00A30709">
        <w:rPr>
          <w:lang w:val="en-US"/>
        </w:rPr>
        <w:t xml:space="preserve">If the qualification is not completed within the nominal period, students can apply to have an additional 12 months to complete before an academic penalty date will apply. </w:t>
      </w:r>
    </w:p>
    <w:p w:rsidR="002C38DA" w:rsidRDefault="002C38DA" w:rsidP="004F4A3C">
      <w:pPr>
        <w:rPr>
          <w:b/>
          <w:lang w:val="en-US"/>
        </w:rPr>
      </w:pPr>
    </w:p>
    <w:p w:rsidR="004F4A3C" w:rsidRDefault="00C24CA5" w:rsidP="004F4A3C">
      <w:pPr>
        <w:rPr>
          <w:b/>
          <w:lang w:val="en-US"/>
        </w:rPr>
      </w:pPr>
      <w:r>
        <w:rPr>
          <w:b/>
          <w:lang w:val="en-US"/>
        </w:rPr>
        <w:t>Early Childhood UOS</w:t>
      </w:r>
      <w:r w:rsidR="00E257FB">
        <w:rPr>
          <w:b/>
          <w:lang w:val="en-US"/>
        </w:rPr>
        <w:t xml:space="preserve"> 1</w:t>
      </w:r>
      <w:r w:rsidR="004F4A3C">
        <w:rPr>
          <w:b/>
          <w:lang w:val="en-US"/>
        </w:rPr>
        <w:t xml:space="preserve"> (</w:t>
      </w:r>
      <w:r>
        <w:rPr>
          <w:b/>
          <w:lang w:val="en-US"/>
        </w:rPr>
        <w:t>EC</w:t>
      </w:r>
      <w:r w:rsidR="004F4A3C">
        <w:rPr>
          <w:b/>
          <w:lang w:val="en-US"/>
        </w:rPr>
        <w:t>1</w:t>
      </w:r>
      <w:r w:rsidR="002C38DA">
        <w:rPr>
          <w:b/>
          <w:lang w:val="en-US"/>
        </w:rPr>
        <w:t>)</w:t>
      </w:r>
    </w:p>
    <w:p w:rsidR="004F4A3C" w:rsidRDefault="004F4A3C" w:rsidP="004F4A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851"/>
        <w:gridCol w:w="1701"/>
        <w:gridCol w:w="1134"/>
      </w:tblGrid>
      <w:tr w:rsidR="0020734E" w:rsidRPr="0003363C" w:rsidTr="00CE69BA">
        <w:tc>
          <w:tcPr>
            <w:tcW w:w="2235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Commencement Date</w:t>
            </w:r>
          </w:p>
        </w:tc>
        <w:tc>
          <w:tcPr>
            <w:tcW w:w="1984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F173F8" w:rsidRPr="0003363C" w:rsidTr="00CE69BA">
        <w:trPr>
          <w:trHeight w:val="661"/>
        </w:trPr>
        <w:tc>
          <w:tcPr>
            <w:tcW w:w="2235" w:type="dxa"/>
            <w:vAlign w:val="center"/>
          </w:tcPr>
          <w:p w:rsidR="00F173F8" w:rsidRDefault="00DA6E7F" w:rsidP="009E0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Every </w:t>
            </w:r>
            <w:r w:rsidR="00F173F8">
              <w:rPr>
                <w:lang w:val="en-US"/>
              </w:rPr>
              <w:t>Monday</w:t>
            </w:r>
          </w:p>
        </w:tc>
        <w:tc>
          <w:tcPr>
            <w:tcW w:w="1984" w:type="dxa"/>
            <w:vAlign w:val="center"/>
          </w:tcPr>
          <w:p w:rsidR="00F173F8" w:rsidRPr="00C3634F" w:rsidRDefault="000B14BA" w:rsidP="008F69AE">
            <w:pPr>
              <w:jc w:val="center"/>
              <w:rPr>
                <w:lang w:val="en-US"/>
              </w:rPr>
            </w:pPr>
            <w:r w:rsidRPr="00C3634F">
              <w:rPr>
                <w:lang w:val="en-US"/>
              </w:rPr>
              <w:t xml:space="preserve">20% of </w:t>
            </w:r>
            <w:r w:rsidR="00C3634F" w:rsidRPr="00C3634F">
              <w:rPr>
                <w:lang w:val="en-US"/>
              </w:rPr>
              <w:t>22</w:t>
            </w:r>
            <w:r w:rsidR="00F173F8" w:rsidRPr="00C3634F">
              <w:rPr>
                <w:lang w:val="en-US"/>
              </w:rPr>
              <w:t xml:space="preserve"> weeks</w:t>
            </w:r>
          </w:p>
          <w:p w:rsidR="00F173F8" w:rsidRPr="00C3634F" w:rsidRDefault="000B14BA" w:rsidP="00C3634F">
            <w:pPr>
              <w:jc w:val="center"/>
              <w:rPr>
                <w:lang w:val="en-US"/>
              </w:rPr>
            </w:pPr>
            <w:r w:rsidRPr="00C3634F">
              <w:rPr>
                <w:lang w:val="en-US"/>
              </w:rPr>
              <w:t>(</w:t>
            </w:r>
            <w:r w:rsidR="00C3634F" w:rsidRPr="00C3634F">
              <w:rPr>
                <w:lang w:val="en-US"/>
              </w:rPr>
              <w:t>31</w:t>
            </w:r>
            <w:r w:rsidR="00F173F8" w:rsidRPr="00C3634F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F173F8" w:rsidRPr="00C3634F" w:rsidRDefault="00C3634F" w:rsidP="00C3634F">
            <w:pPr>
              <w:jc w:val="center"/>
              <w:rPr>
                <w:lang w:val="en-US"/>
              </w:rPr>
            </w:pPr>
            <w:r w:rsidRPr="00C3634F">
              <w:rPr>
                <w:lang w:val="en-US"/>
              </w:rPr>
              <w:t>22</w:t>
            </w:r>
            <w:r w:rsidR="00F173F8" w:rsidRPr="00C3634F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F173F8" w:rsidRPr="00BF55D5" w:rsidRDefault="002C38DA" w:rsidP="00E90A46">
            <w:pPr>
              <w:jc w:val="center"/>
              <w:rPr>
                <w:highlight w:val="yellow"/>
                <w:lang w:val="en-US"/>
              </w:rPr>
            </w:pPr>
            <w:r w:rsidRPr="00030CFF">
              <w:rPr>
                <w:lang w:val="en-US"/>
              </w:rPr>
              <w:t>.</w:t>
            </w:r>
            <w:r w:rsidR="00C3634F">
              <w:rPr>
                <w:lang w:val="en-US"/>
              </w:rPr>
              <w:t>40</w:t>
            </w:r>
          </w:p>
        </w:tc>
        <w:tc>
          <w:tcPr>
            <w:tcW w:w="1701" w:type="dxa"/>
            <w:vAlign w:val="center"/>
          </w:tcPr>
          <w:p w:rsidR="00F173F8" w:rsidRPr="0003363C" w:rsidRDefault="00F173F8" w:rsidP="008F69AE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F173F8" w:rsidRPr="0003363C" w:rsidRDefault="002C38DA" w:rsidP="00A926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A92643">
              <w:rPr>
                <w:lang w:val="en-US"/>
              </w:rPr>
              <w:t>3332</w:t>
            </w:r>
            <w:r w:rsidR="00F173F8" w:rsidRPr="0003363C">
              <w:rPr>
                <w:lang w:val="en-US"/>
              </w:rPr>
              <w:t>.00</w:t>
            </w:r>
          </w:p>
        </w:tc>
      </w:tr>
    </w:tbl>
    <w:p w:rsidR="0020734E" w:rsidRDefault="0020734E" w:rsidP="0021073C">
      <w:pPr>
        <w:rPr>
          <w:b/>
          <w:lang w:val="en-US"/>
        </w:rPr>
      </w:pPr>
    </w:p>
    <w:p w:rsidR="004F4A3C" w:rsidRDefault="00C24CA5" w:rsidP="004F4A3C">
      <w:pPr>
        <w:rPr>
          <w:b/>
          <w:lang w:val="en-US"/>
        </w:rPr>
      </w:pPr>
      <w:r>
        <w:rPr>
          <w:b/>
          <w:lang w:val="en-US"/>
        </w:rPr>
        <w:t>Early Childhood UOS 2 (EC2)</w:t>
      </w:r>
    </w:p>
    <w:p w:rsidR="0021073C" w:rsidRDefault="0021073C" w:rsidP="0021073C">
      <w:pPr>
        <w:rPr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851"/>
        <w:gridCol w:w="1701"/>
        <w:gridCol w:w="1134"/>
      </w:tblGrid>
      <w:tr w:rsidR="0020734E" w:rsidRPr="0003363C" w:rsidTr="00CE69BA">
        <w:tc>
          <w:tcPr>
            <w:tcW w:w="2235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Commencement Date</w:t>
            </w:r>
          </w:p>
        </w:tc>
        <w:tc>
          <w:tcPr>
            <w:tcW w:w="1984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C3634F" w:rsidRPr="0003363C" w:rsidTr="00CE69BA">
        <w:trPr>
          <w:trHeight w:val="661"/>
        </w:trPr>
        <w:tc>
          <w:tcPr>
            <w:tcW w:w="2235" w:type="dxa"/>
            <w:vAlign w:val="center"/>
          </w:tcPr>
          <w:p w:rsidR="00C3634F" w:rsidRDefault="00C3634F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984" w:type="dxa"/>
            <w:vAlign w:val="center"/>
          </w:tcPr>
          <w:p w:rsidR="00C3634F" w:rsidRPr="00C3634F" w:rsidRDefault="00C3634F" w:rsidP="00EC2834">
            <w:pPr>
              <w:jc w:val="center"/>
              <w:rPr>
                <w:lang w:val="en-US"/>
              </w:rPr>
            </w:pPr>
            <w:r w:rsidRPr="00C3634F">
              <w:rPr>
                <w:lang w:val="en-US"/>
              </w:rPr>
              <w:t>20% of 22 weeks</w:t>
            </w:r>
          </w:p>
          <w:p w:rsidR="00C3634F" w:rsidRPr="00C3634F" w:rsidRDefault="00C3634F" w:rsidP="00EC2834">
            <w:pPr>
              <w:jc w:val="center"/>
              <w:rPr>
                <w:lang w:val="en-US"/>
              </w:rPr>
            </w:pPr>
            <w:r w:rsidRPr="00C3634F">
              <w:rPr>
                <w:lang w:val="en-US"/>
              </w:rPr>
              <w:t>(31 days)</w:t>
            </w:r>
          </w:p>
        </w:tc>
        <w:tc>
          <w:tcPr>
            <w:tcW w:w="2268" w:type="dxa"/>
            <w:vAlign w:val="center"/>
          </w:tcPr>
          <w:p w:rsidR="00C3634F" w:rsidRPr="00C3634F" w:rsidRDefault="00C3634F" w:rsidP="00EC2834">
            <w:pPr>
              <w:jc w:val="center"/>
              <w:rPr>
                <w:lang w:val="en-US"/>
              </w:rPr>
            </w:pPr>
            <w:r w:rsidRPr="00C3634F">
              <w:rPr>
                <w:lang w:val="en-US"/>
              </w:rPr>
              <w:t>22 weeks after commencement date</w:t>
            </w:r>
          </w:p>
        </w:tc>
        <w:tc>
          <w:tcPr>
            <w:tcW w:w="851" w:type="dxa"/>
            <w:vAlign w:val="center"/>
          </w:tcPr>
          <w:p w:rsidR="00C3634F" w:rsidRPr="00BF55D5" w:rsidRDefault="00C3634F" w:rsidP="00EC2834">
            <w:pPr>
              <w:jc w:val="center"/>
              <w:rPr>
                <w:highlight w:val="yellow"/>
                <w:lang w:val="en-US"/>
              </w:rPr>
            </w:pPr>
            <w:r w:rsidRPr="00030CFF">
              <w:rPr>
                <w:lang w:val="en-US"/>
              </w:rPr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1701" w:type="dxa"/>
            <w:vAlign w:val="center"/>
          </w:tcPr>
          <w:p w:rsidR="00C3634F" w:rsidRPr="0003363C" w:rsidRDefault="00C3634F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C3634F" w:rsidRPr="0003363C" w:rsidRDefault="00C3634F" w:rsidP="00A926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A92643">
              <w:rPr>
                <w:lang w:val="en-US"/>
              </w:rPr>
              <w:t>3332</w:t>
            </w:r>
            <w:r w:rsidRPr="0003363C">
              <w:rPr>
                <w:lang w:val="en-US"/>
              </w:rPr>
              <w:t>.00</w:t>
            </w:r>
          </w:p>
        </w:tc>
      </w:tr>
    </w:tbl>
    <w:p w:rsidR="0020734E" w:rsidRDefault="0020734E">
      <w:pPr>
        <w:rPr>
          <w:b/>
          <w:lang w:val="en-US"/>
        </w:rPr>
      </w:pPr>
    </w:p>
    <w:p w:rsidR="004F4A3C" w:rsidRDefault="00C24CA5" w:rsidP="004F4A3C">
      <w:pPr>
        <w:rPr>
          <w:b/>
          <w:lang w:val="en-US"/>
        </w:rPr>
      </w:pPr>
      <w:r>
        <w:rPr>
          <w:b/>
          <w:lang w:val="en-US"/>
        </w:rPr>
        <w:t>Early Childhood UOS 3 (EC3)</w:t>
      </w:r>
    </w:p>
    <w:p w:rsidR="0021073C" w:rsidRDefault="0021073C" w:rsidP="002107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851"/>
        <w:gridCol w:w="1701"/>
        <w:gridCol w:w="1134"/>
      </w:tblGrid>
      <w:tr w:rsidR="0020734E" w:rsidRPr="0003363C" w:rsidTr="00CE69BA">
        <w:tc>
          <w:tcPr>
            <w:tcW w:w="2235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Commencement Date</w:t>
            </w:r>
          </w:p>
        </w:tc>
        <w:tc>
          <w:tcPr>
            <w:tcW w:w="1984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C3634F" w:rsidRPr="0003363C" w:rsidTr="00CE69BA">
        <w:trPr>
          <w:trHeight w:val="661"/>
        </w:trPr>
        <w:tc>
          <w:tcPr>
            <w:tcW w:w="2235" w:type="dxa"/>
            <w:vAlign w:val="center"/>
          </w:tcPr>
          <w:p w:rsidR="00C3634F" w:rsidRDefault="00C3634F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984" w:type="dxa"/>
            <w:vAlign w:val="center"/>
          </w:tcPr>
          <w:p w:rsidR="00C3634F" w:rsidRPr="00C3634F" w:rsidRDefault="00C3634F" w:rsidP="00EC2834">
            <w:pPr>
              <w:jc w:val="center"/>
              <w:rPr>
                <w:lang w:val="en-US"/>
              </w:rPr>
            </w:pPr>
            <w:r w:rsidRPr="00C3634F">
              <w:rPr>
                <w:lang w:val="en-US"/>
              </w:rPr>
              <w:t>20% of 22 weeks</w:t>
            </w:r>
          </w:p>
          <w:p w:rsidR="00C3634F" w:rsidRPr="00C3634F" w:rsidRDefault="00C3634F" w:rsidP="00EC2834">
            <w:pPr>
              <w:jc w:val="center"/>
              <w:rPr>
                <w:lang w:val="en-US"/>
              </w:rPr>
            </w:pPr>
            <w:r w:rsidRPr="00C3634F">
              <w:rPr>
                <w:lang w:val="en-US"/>
              </w:rPr>
              <w:t>(31 days)</w:t>
            </w:r>
          </w:p>
        </w:tc>
        <w:tc>
          <w:tcPr>
            <w:tcW w:w="2268" w:type="dxa"/>
            <w:vAlign w:val="center"/>
          </w:tcPr>
          <w:p w:rsidR="00C3634F" w:rsidRPr="00C3634F" w:rsidRDefault="00C3634F" w:rsidP="00EC2834">
            <w:pPr>
              <w:jc w:val="center"/>
              <w:rPr>
                <w:lang w:val="en-US"/>
              </w:rPr>
            </w:pPr>
            <w:r w:rsidRPr="00C3634F">
              <w:rPr>
                <w:lang w:val="en-US"/>
              </w:rPr>
              <w:t>22 weeks after commencement date</w:t>
            </w:r>
          </w:p>
        </w:tc>
        <w:tc>
          <w:tcPr>
            <w:tcW w:w="851" w:type="dxa"/>
            <w:vAlign w:val="center"/>
          </w:tcPr>
          <w:p w:rsidR="00C3634F" w:rsidRPr="00BF55D5" w:rsidRDefault="00C3634F" w:rsidP="00EC2834">
            <w:pPr>
              <w:jc w:val="center"/>
              <w:rPr>
                <w:highlight w:val="yellow"/>
                <w:lang w:val="en-US"/>
              </w:rPr>
            </w:pPr>
            <w:r w:rsidRPr="00030CFF">
              <w:rPr>
                <w:lang w:val="en-US"/>
              </w:rPr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1701" w:type="dxa"/>
            <w:vAlign w:val="center"/>
          </w:tcPr>
          <w:p w:rsidR="00C3634F" w:rsidRPr="0003363C" w:rsidRDefault="00C3634F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C3634F" w:rsidRPr="0003363C" w:rsidRDefault="00C3634F" w:rsidP="00A926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A92643">
              <w:rPr>
                <w:lang w:val="en-US"/>
              </w:rPr>
              <w:t>3332</w:t>
            </w:r>
            <w:r w:rsidRPr="0003363C">
              <w:rPr>
                <w:lang w:val="en-US"/>
              </w:rPr>
              <w:t>.00</w:t>
            </w:r>
          </w:p>
        </w:tc>
      </w:tr>
    </w:tbl>
    <w:p w:rsidR="0020734E" w:rsidRDefault="0020734E" w:rsidP="0021073C">
      <w:pPr>
        <w:rPr>
          <w:b/>
          <w:lang w:val="en-US"/>
        </w:rPr>
      </w:pPr>
    </w:p>
    <w:p w:rsidR="0020734E" w:rsidRDefault="0020734E" w:rsidP="0021073C">
      <w:pPr>
        <w:rPr>
          <w:b/>
          <w:lang w:val="en-US"/>
        </w:rPr>
      </w:pPr>
    </w:p>
    <w:p w:rsidR="007266CA" w:rsidRPr="002C38DA" w:rsidRDefault="00C2280B" w:rsidP="002C38DA">
      <w:pPr>
        <w:rPr>
          <w:b/>
          <w:lang w:val="en-US"/>
        </w:rPr>
      </w:pPr>
      <w:r w:rsidRPr="00E85852">
        <w:rPr>
          <w:b/>
          <w:lang w:val="en-US"/>
        </w:rPr>
        <w:t xml:space="preserve">* Students must also complete a mandatory </w:t>
      </w:r>
      <w:r w:rsidR="00541BE4" w:rsidRPr="00541BE4">
        <w:rPr>
          <w:b/>
          <w:lang w:val="en-US"/>
        </w:rPr>
        <w:t>240</w:t>
      </w:r>
      <w:r w:rsidRPr="00541BE4">
        <w:rPr>
          <w:b/>
          <w:lang w:val="en-US"/>
        </w:rPr>
        <w:t xml:space="preserve"> hours</w:t>
      </w:r>
      <w:r w:rsidRPr="00E85852">
        <w:rPr>
          <w:b/>
          <w:lang w:val="en-US"/>
        </w:rPr>
        <w:t xml:space="preserve"> of vocational placement</w:t>
      </w:r>
    </w:p>
    <w:sectPr w:rsidR="007266CA" w:rsidRPr="002C38DA" w:rsidSect="00A7746F">
      <w:headerReference w:type="default" r:id="rId7"/>
      <w:footerReference w:type="default" r:id="rId8"/>
      <w:pgSz w:w="11906" w:h="16838" w:code="9"/>
      <w:pgMar w:top="2268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C9" w:rsidRDefault="009A50C9" w:rsidP="00A7746F">
      <w:r>
        <w:separator/>
      </w:r>
    </w:p>
  </w:endnote>
  <w:endnote w:type="continuationSeparator" w:id="0">
    <w:p w:rsidR="009A50C9" w:rsidRDefault="009A50C9" w:rsidP="00A7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19" w:rsidRPr="00D95519" w:rsidRDefault="006B162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Date of effect – </w:t>
    </w:r>
    <w:r w:rsidR="00ED570A">
      <w:rPr>
        <w:sz w:val="16"/>
        <w:szCs w:val="16"/>
        <w:lang w:val="en-US"/>
      </w:rPr>
      <w:t>01/01/2018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C9" w:rsidRDefault="009A50C9" w:rsidP="00A7746F">
      <w:r>
        <w:separator/>
      </w:r>
    </w:p>
  </w:footnote>
  <w:footnote w:type="continuationSeparator" w:id="0">
    <w:p w:rsidR="009A50C9" w:rsidRDefault="009A50C9" w:rsidP="00A7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6F" w:rsidRDefault="00A92643">
    <w:pPr>
      <w:pStyle w:val="Header"/>
    </w:pPr>
    <w:r w:rsidRPr="00A92643">
      <w:rPr>
        <w:noProof/>
        <w:color w:val="FF000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-1061085</wp:posOffset>
              </wp:positionV>
              <wp:extent cx="3771900" cy="11906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900" cy="1190625"/>
                      </a:xfrm>
                      <a:prstGeom prst="rect">
                        <a:avLst/>
                      </a:prstGeom>
                      <a:solidFill>
                        <a:srgbClr val="E65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673BC" id="Rectangle 2" o:spid="_x0000_s1026" style="position:absolute;margin-left:-55.2pt;margin-top:-83.55pt;width:29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" fillcolor="#e65f0a" stroked="f" strokeweight="2pt"/>
          </w:pict>
        </mc:Fallback>
      </mc:AlternateContent>
    </w:r>
    <w:r w:rsidR="004F4A3C" w:rsidRPr="00A92643">
      <w:rPr>
        <w:noProof/>
        <w:color w:val="FF0000"/>
        <w:lang w:eastAsia="en-AU"/>
      </w:rPr>
      <w:drawing>
        <wp:anchor distT="0" distB="0" distL="114300" distR="114300" simplePos="0" relativeHeight="251659264" behindDoc="1" locked="0" layoutInCell="1" allowOverlap="1" wp14:anchorId="4CAE0FF9" wp14:editId="4CA791D5">
          <wp:simplePos x="0" y="0"/>
          <wp:positionH relativeFrom="column">
            <wp:posOffset>-720090</wp:posOffset>
          </wp:positionH>
          <wp:positionV relativeFrom="paragraph">
            <wp:posOffset>-1080135</wp:posOffset>
          </wp:positionV>
          <wp:extent cx="7586345" cy="1228090"/>
          <wp:effectExtent l="0" t="0" r="0" b="0"/>
          <wp:wrapTight wrapText="bothSides">
            <wp:wrapPolygon edited="0">
              <wp:start x="0" y="0"/>
              <wp:lineTo x="0" y="21109"/>
              <wp:lineTo x="21533" y="21109"/>
              <wp:lineTo x="21533" y="0"/>
              <wp:lineTo x="0" y="0"/>
            </wp:wrapPolygon>
          </wp:wrapTight>
          <wp:docPr id="1" name="Picture 1" descr="C:\Users\jaym.STX.000\Desktop\Header Strategix 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ym.STX.000\Desktop\Header Strategix Col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838"/>
    <w:multiLevelType w:val="hybridMultilevel"/>
    <w:tmpl w:val="C0AC1D94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A01"/>
    <w:multiLevelType w:val="hybridMultilevel"/>
    <w:tmpl w:val="808A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30D7B"/>
    <w:multiLevelType w:val="hybridMultilevel"/>
    <w:tmpl w:val="D9BC81AA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F"/>
    <w:rsid w:val="00030CFF"/>
    <w:rsid w:val="00031F54"/>
    <w:rsid w:val="000A47D0"/>
    <w:rsid w:val="000B14BA"/>
    <w:rsid w:val="000E300D"/>
    <w:rsid w:val="001B07E4"/>
    <w:rsid w:val="0020734E"/>
    <w:rsid w:val="0021073C"/>
    <w:rsid w:val="00217BE6"/>
    <w:rsid w:val="00274AC2"/>
    <w:rsid w:val="002B6935"/>
    <w:rsid w:val="002C38DA"/>
    <w:rsid w:val="002F7D00"/>
    <w:rsid w:val="003105DF"/>
    <w:rsid w:val="003671D6"/>
    <w:rsid w:val="00385EFA"/>
    <w:rsid w:val="003F57C9"/>
    <w:rsid w:val="00405156"/>
    <w:rsid w:val="004B7079"/>
    <w:rsid w:val="004C5040"/>
    <w:rsid w:val="004F4A3C"/>
    <w:rsid w:val="00541BE4"/>
    <w:rsid w:val="005447C1"/>
    <w:rsid w:val="005E63B9"/>
    <w:rsid w:val="00644B42"/>
    <w:rsid w:val="006B162B"/>
    <w:rsid w:val="0071459B"/>
    <w:rsid w:val="007266CA"/>
    <w:rsid w:val="0074720F"/>
    <w:rsid w:val="007C6547"/>
    <w:rsid w:val="007F1616"/>
    <w:rsid w:val="00862B4F"/>
    <w:rsid w:val="008B1F2B"/>
    <w:rsid w:val="008B667B"/>
    <w:rsid w:val="008D715D"/>
    <w:rsid w:val="008F69AE"/>
    <w:rsid w:val="00924CA9"/>
    <w:rsid w:val="00995184"/>
    <w:rsid w:val="009A50C9"/>
    <w:rsid w:val="009B6D5A"/>
    <w:rsid w:val="009F1687"/>
    <w:rsid w:val="00A33651"/>
    <w:rsid w:val="00A7491D"/>
    <w:rsid w:val="00A7746F"/>
    <w:rsid w:val="00A92643"/>
    <w:rsid w:val="00AC2920"/>
    <w:rsid w:val="00AC5ADA"/>
    <w:rsid w:val="00AD3248"/>
    <w:rsid w:val="00B34879"/>
    <w:rsid w:val="00BE7CBF"/>
    <w:rsid w:val="00BF55D5"/>
    <w:rsid w:val="00C15923"/>
    <w:rsid w:val="00C2280B"/>
    <w:rsid w:val="00C24CA5"/>
    <w:rsid w:val="00C3634F"/>
    <w:rsid w:val="00D86F9E"/>
    <w:rsid w:val="00D95519"/>
    <w:rsid w:val="00DA6E7F"/>
    <w:rsid w:val="00DA76A9"/>
    <w:rsid w:val="00DD37F4"/>
    <w:rsid w:val="00DF085F"/>
    <w:rsid w:val="00DF443E"/>
    <w:rsid w:val="00E257FB"/>
    <w:rsid w:val="00E25DBD"/>
    <w:rsid w:val="00E463AE"/>
    <w:rsid w:val="00E85852"/>
    <w:rsid w:val="00E87301"/>
    <w:rsid w:val="00E90A46"/>
    <w:rsid w:val="00EB6FDC"/>
    <w:rsid w:val="00ED570A"/>
    <w:rsid w:val="00EE0F39"/>
    <w:rsid w:val="00EF7B7B"/>
    <w:rsid w:val="00F173F8"/>
    <w:rsid w:val="00F46936"/>
    <w:rsid w:val="00F55226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27321-7594-4B2B-907A-8CAC9FC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F"/>
  </w:style>
  <w:style w:type="paragraph" w:styleId="Footer">
    <w:name w:val="footer"/>
    <w:basedOn w:val="Normal"/>
    <w:link w:val="Foot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F"/>
  </w:style>
  <w:style w:type="paragraph" w:styleId="BalloonText">
    <w:name w:val="Balloon Text"/>
    <w:basedOn w:val="Normal"/>
    <w:link w:val="BalloonTextChar"/>
    <w:uiPriority w:val="99"/>
    <w:semiHidden/>
    <w:unhideWhenUsed/>
    <w:rsid w:val="00A7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5D"/>
    <w:pPr>
      <w:ind w:left="720"/>
      <w:contextualSpacing/>
    </w:pPr>
  </w:style>
  <w:style w:type="table" w:styleId="TableGrid">
    <w:name w:val="Table Grid"/>
    <w:basedOn w:val="TableNormal"/>
    <w:uiPriority w:val="59"/>
    <w:rsid w:val="0040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Green</dc:creator>
  <cp:lastModifiedBy>Sarah-Ann Ramsden</cp:lastModifiedBy>
  <cp:revision>4</cp:revision>
  <cp:lastPrinted>2015-11-09T04:23:00Z</cp:lastPrinted>
  <dcterms:created xsi:type="dcterms:W3CDTF">2017-11-13T05:57:00Z</dcterms:created>
  <dcterms:modified xsi:type="dcterms:W3CDTF">2018-02-28T02:48:00Z</dcterms:modified>
</cp:coreProperties>
</file>